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6F46AF" w:rsidRPr="005D6C21" w:rsidRDefault="005D6C21" w:rsidP="005B3130">
      <w:pPr>
        <w:pStyle w:val="Balk1"/>
        <w:rPr>
          <w:kern w:val="28"/>
          <w:lang w:val="en-US"/>
        </w:rPr>
      </w:pPr>
      <w:bookmarkStart w:id="0" w:name="_GoBack"/>
      <w:r w:rsidRPr="005D6C21">
        <w:rPr>
          <w:kern w:val="28"/>
          <w:lang w:val="en-US"/>
        </w:rPr>
        <w:t>Computer Aided Heat Integration: Minimum Energy Targeting</w:t>
      </w:r>
    </w:p>
    <w:bookmarkEnd w:id="0"/>
    <w:p w:rsidR="006F46AF" w:rsidRPr="005D6C21" w:rsidRDefault="006F46AF" w:rsidP="006F46AF">
      <w:pPr>
        <w:spacing w:after="0"/>
        <w:jc w:val="center"/>
        <w:rPr>
          <w:rFonts w:ascii="Times New Roman" w:eastAsia="Times New Roman" w:hAnsi="Times New Roman" w:cs="Times New Roman"/>
          <w:sz w:val="20"/>
          <w:szCs w:val="20"/>
          <w:lang w:val="en-US" w:eastAsia="tr-TR"/>
        </w:rPr>
      </w:pPr>
    </w:p>
    <w:p w:rsidR="006F46AF" w:rsidRPr="005D6C21" w:rsidRDefault="006F46AF" w:rsidP="006F46AF">
      <w:pPr>
        <w:spacing w:after="0"/>
        <w:jc w:val="center"/>
        <w:rPr>
          <w:rFonts w:ascii="Times New Roman" w:eastAsia="Times New Roman" w:hAnsi="Times New Roman" w:cs="Times New Roman"/>
          <w:sz w:val="20"/>
          <w:szCs w:val="20"/>
          <w:lang w:val="en-US" w:eastAsia="tr-TR"/>
        </w:rPr>
      </w:pPr>
    </w:p>
    <w:tbl>
      <w:tblPr>
        <w:tblW w:w="0" w:type="auto"/>
        <w:jc w:val="center"/>
        <w:tblLook w:val="0000" w:firstRow="0" w:lastRow="0" w:firstColumn="0" w:lastColumn="0" w:noHBand="0" w:noVBand="0"/>
      </w:tblPr>
      <w:tblGrid>
        <w:gridCol w:w="6606"/>
      </w:tblGrid>
      <w:tr w:rsidR="006F46AF" w:rsidRPr="005D6C21" w:rsidTr="006719D2">
        <w:trPr>
          <w:jc w:val="center"/>
        </w:trPr>
        <w:tc>
          <w:tcPr>
            <w:tcW w:w="0" w:type="auto"/>
          </w:tcPr>
          <w:p w:rsidR="006F46AF" w:rsidRPr="005D6C21" w:rsidRDefault="005D6C21" w:rsidP="009E182A">
            <w:pPr>
              <w:pStyle w:val="Balk2"/>
              <w:rPr>
                <w:rFonts w:eastAsia="Calibri"/>
                <w:b w:val="0"/>
                <w:bCs w:val="0"/>
                <w:lang w:val="en-US"/>
              </w:rPr>
            </w:pPr>
            <w:r w:rsidRPr="005D6C21">
              <w:rPr>
                <w:rFonts w:eastAsia="Calibri"/>
                <w:b w:val="0"/>
                <w:bCs w:val="0"/>
                <w:lang w:val="en-US"/>
              </w:rPr>
              <w:t xml:space="preserve">Volkan </w:t>
            </w:r>
            <w:proofErr w:type="spellStart"/>
            <w:r w:rsidRPr="005D6C21">
              <w:rPr>
                <w:rFonts w:eastAsia="Calibri"/>
                <w:b w:val="0"/>
                <w:bCs w:val="0"/>
                <w:lang w:val="en-US"/>
              </w:rPr>
              <w:t>Ramazan</w:t>
            </w:r>
            <w:proofErr w:type="spellEnd"/>
            <w:r w:rsidRPr="005D6C21">
              <w:rPr>
                <w:rFonts w:eastAsia="Calibri"/>
                <w:b w:val="0"/>
                <w:bCs w:val="0"/>
                <w:lang w:val="en-US"/>
              </w:rPr>
              <w:t xml:space="preserve"> </w:t>
            </w:r>
            <w:proofErr w:type="spellStart"/>
            <w:r w:rsidRPr="005D6C21">
              <w:rPr>
                <w:rFonts w:eastAsia="Calibri"/>
                <w:b w:val="0"/>
                <w:bCs w:val="0"/>
                <w:lang w:val="en-US"/>
              </w:rPr>
              <w:t>Akkaya</w:t>
            </w:r>
            <w:r w:rsidRPr="005D6C21">
              <w:rPr>
                <w:rFonts w:eastAsia="Calibri"/>
                <w:b w:val="0"/>
                <w:bCs w:val="0"/>
                <w:vertAlign w:val="superscript"/>
                <w:lang w:val="en-US"/>
              </w:rPr>
              <w:t>a</w:t>
            </w:r>
            <w:proofErr w:type="spellEnd"/>
            <w:r w:rsidRPr="005D6C21">
              <w:rPr>
                <w:rFonts w:eastAsia="Calibri"/>
                <w:b w:val="0"/>
                <w:bCs w:val="0"/>
                <w:lang w:val="en-US"/>
              </w:rPr>
              <w:t xml:space="preserve"> </w:t>
            </w:r>
            <w:r w:rsidR="006F46AF" w:rsidRPr="005D6C21">
              <w:rPr>
                <w:rFonts w:eastAsia="Calibri"/>
                <w:b w:val="0"/>
                <w:bCs w:val="0"/>
                <w:lang w:val="en-US"/>
              </w:rPr>
              <w:t xml:space="preserve">and </w:t>
            </w:r>
            <w:r w:rsidRPr="005D6C21">
              <w:rPr>
                <w:rFonts w:eastAsia="Calibri"/>
                <w:b w:val="0"/>
                <w:bCs w:val="0"/>
                <w:lang w:val="en-US"/>
              </w:rPr>
              <w:t xml:space="preserve">Musa </w:t>
            </w:r>
            <w:proofErr w:type="spellStart"/>
            <w:r w:rsidRPr="005D6C21">
              <w:rPr>
                <w:rFonts w:eastAsia="Calibri"/>
                <w:b w:val="0"/>
                <w:bCs w:val="0"/>
                <w:lang w:val="en-US"/>
              </w:rPr>
              <w:t>Özkan</w:t>
            </w:r>
            <w:r w:rsidRPr="005D6C21">
              <w:rPr>
                <w:rFonts w:eastAsia="Calibri"/>
                <w:b w:val="0"/>
                <w:bCs w:val="0"/>
                <w:vertAlign w:val="superscript"/>
                <w:lang w:val="en-US"/>
              </w:rPr>
              <w:t>b</w:t>
            </w:r>
            <w:proofErr w:type="spellEnd"/>
          </w:p>
        </w:tc>
      </w:tr>
      <w:tr w:rsidR="006F46AF" w:rsidRPr="005D6C21" w:rsidTr="006719D2">
        <w:trPr>
          <w:jc w:val="center"/>
        </w:trPr>
        <w:tc>
          <w:tcPr>
            <w:tcW w:w="0" w:type="auto"/>
          </w:tcPr>
          <w:p w:rsidR="005D6C21" w:rsidRPr="005D6C21" w:rsidRDefault="005D6C21" w:rsidP="006F46AF">
            <w:pPr>
              <w:spacing w:after="0"/>
              <w:jc w:val="center"/>
              <w:rPr>
                <w:rFonts w:ascii="Times New Roman" w:hAnsi="Times New Roman" w:cs="Times New Roman"/>
                <w:sz w:val="18"/>
                <w:szCs w:val="18"/>
                <w:vertAlign w:val="superscript"/>
                <w:lang w:val="en-US"/>
              </w:rPr>
            </w:pPr>
            <w:r w:rsidRPr="005D6C21">
              <w:rPr>
                <w:rFonts w:ascii="Times New Roman" w:hAnsi="Times New Roman" w:cs="Times New Roman"/>
                <w:sz w:val="18"/>
                <w:szCs w:val="18"/>
                <w:vertAlign w:val="superscript"/>
                <w:lang w:val="en-US"/>
              </w:rPr>
              <w:t>a</w:t>
            </w:r>
            <w:r w:rsidRPr="005D6C21">
              <w:rPr>
                <w:rFonts w:ascii="Times New Roman" w:hAnsi="Times New Roman" w:cs="Times New Roman"/>
                <w:sz w:val="18"/>
                <w:szCs w:val="18"/>
                <w:vertAlign w:val="superscript"/>
                <w:lang w:val="en-US"/>
              </w:rPr>
              <w:t xml:space="preserve"> </w:t>
            </w:r>
            <w:r w:rsidRPr="005D6C21">
              <w:rPr>
                <w:rFonts w:ascii="Times New Roman" w:hAnsi="Times New Roman" w:cs="Times New Roman"/>
                <w:sz w:val="18"/>
                <w:szCs w:val="18"/>
                <w:lang w:val="en-US"/>
              </w:rPr>
              <w:t>Muğla Sıtkı Koçman Üniversitesi, Muğla, Turkey, E-mail: volkan.akkaya@mu.edu.tr</w:t>
            </w:r>
          </w:p>
          <w:p w:rsidR="006F46AF" w:rsidRPr="005D6C21" w:rsidRDefault="005D6C21" w:rsidP="005D6C21">
            <w:pPr>
              <w:spacing w:after="0"/>
              <w:jc w:val="center"/>
              <w:rPr>
                <w:rFonts w:ascii="Times New Roman" w:hAnsi="Times New Roman" w:cs="Times New Roman"/>
                <w:sz w:val="18"/>
                <w:szCs w:val="18"/>
                <w:lang w:val="en-US"/>
              </w:rPr>
            </w:pPr>
            <w:r w:rsidRPr="005D6C21">
              <w:rPr>
                <w:rFonts w:ascii="Times New Roman" w:hAnsi="Times New Roman" w:cs="Times New Roman"/>
                <w:sz w:val="18"/>
                <w:szCs w:val="18"/>
                <w:vertAlign w:val="superscript"/>
                <w:lang w:val="en-US"/>
              </w:rPr>
              <w:t>b</w:t>
            </w:r>
            <w:r w:rsidR="006F46AF" w:rsidRPr="005D6C21">
              <w:rPr>
                <w:rFonts w:ascii="Times New Roman" w:hAnsi="Times New Roman" w:cs="Times New Roman"/>
                <w:sz w:val="18"/>
                <w:szCs w:val="18"/>
                <w:vertAlign w:val="superscript"/>
                <w:lang w:val="en-US"/>
              </w:rPr>
              <w:t xml:space="preserve"> </w:t>
            </w:r>
            <w:proofErr w:type="spellStart"/>
            <w:r w:rsidR="009E182A" w:rsidRPr="005D6C21">
              <w:rPr>
                <w:rFonts w:ascii="Times New Roman" w:hAnsi="Times New Roman" w:cs="Times New Roman"/>
                <w:sz w:val="18"/>
                <w:szCs w:val="18"/>
                <w:lang w:val="en-US"/>
              </w:rPr>
              <w:t>Bilecik</w:t>
            </w:r>
            <w:proofErr w:type="spellEnd"/>
            <w:r w:rsidR="009E182A" w:rsidRPr="005D6C21">
              <w:rPr>
                <w:rFonts w:ascii="Times New Roman" w:hAnsi="Times New Roman" w:cs="Times New Roman"/>
                <w:sz w:val="18"/>
                <w:szCs w:val="18"/>
                <w:lang w:val="en-US"/>
              </w:rPr>
              <w:t xml:space="preserve"> </w:t>
            </w:r>
            <w:proofErr w:type="spellStart"/>
            <w:r w:rsidR="009E182A" w:rsidRPr="005D6C21">
              <w:rPr>
                <w:rFonts w:ascii="Times New Roman" w:hAnsi="Times New Roman" w:cs="Times New Roman"/>
                <w:sz w:val="18"/>
                <w:szCs w:val="18"/>
                <w:lang w:val="en-US"/>
              </w:rPr>
              <w:t>Şeyh</w:t>
            </w:r>
            <w:proofErr w:type="spellEnd"/>
            <w:r w:rsidR="009E182A" w:rsidRPr="005D6C21">
              <w:rPr>
                <w:rFonts w:ascii="Times New Roman" w:hAnsi="Times New Roman" w:cs="Times New Roman"/>
                <w:sz w:val="18"/>
                <w:szCs w:val="18"/>
                <w:lang w:val="en-US"/>
              </w:rPr>
              <w:t xml:space="preserve"> </w:t>
            </w:r>
            <w:proofErr w:type="spellStart"/>
            <w:r w:rsidR="009E182A" w:rsidRPr="005D6C21">
              <w:rPr>
                <w:rFonts w:ascii="Times New Roman" w:hAnsi="Times New Roman" w:cs="Times New Roman"/>
                <w:sz w:val="18"/>
                <w:szCs w:val="18"/>
                <w:lang w:val="en-US"/>
              </w:rPr>
              <w:t>Edebali</w:t>
            </w:r>
            <w:proofErr w:type="spellEnd"/>
            <w:r w:rsidR="009E182A" w:rsidRPr="005D6C21">
              <w:rPr>
                <w:rFonts w:ascii="Times New Roman" w:hAnsi="Times New Roman" w:cs="Times New Roman"/>
                <w:sz w:val="18"/>
                <w:szCs w:val="18"/>
                <w:lang w:val="en-US"/>
              </w:rPr>
              <w:t xml:space="preserve"> Üniversite</w:t>
            </w:r>
            <w:r w:rsidR="0055172D" w:rsidRPr="005D6C21">
              <w:rPr>
                <w:rFonts w:ascii="Times New Roman" w:hAnsi="Times New Roman" w:cs="Times New Roman"/>
                <w:sz w:val="18"/>
                <w:szCs w:val="18"/>
                <w:lang w:val="en-US"/>
              </w:rPr>
              <w:t>s</w:t>
            </w:r>
            <w:r w:rsidR="009E182A" w:rsidRPr="005D6C21">
              <w:rPr>
                <w:rFonts w:ascii="Times New Roman" w:hAnsi="Times New Roman" w:cs="Times New Roman"/>
                <w:sz w:val="18"/>
                <w:szCs w:val="18"/>
                <w:lang w:val="en-US"/>
              </w:rPr>
              <w:t>i</w:t>
            </w:r>
            <w:r w:rsidR="006F46AF" w:rsidRPr="005D6C21">
              <w:rPr>
                <w:rFonts w:ascii="Times New Roman" w:hAnsi="Times New Roman" w:cs="Times New Roman"/>
                <w:sz w:val="18"/>
                <w:szCs w:val="18"/>
                <w:lang w:val="en-US"/>
              </w:rPr>
              <w:t xml:space="preserve">, </w:t>
            </w:r>
            <w:proofErr w:type="spellStart"/>
            <w:r w:rsidR="009E182A" w:rsidRPr="005D6C21">
              <w:rPr>
                <w:rFonts w:ascii="Times New Roman" w:hAnsi="Times New Roman" w:cs="Times New Roman"/>
                <w:sz w:val="18"/>
                <w:szCs w:val="18"/>
                <w:lang w:val="en-US"/>
              </w:rPr>
              <w:t>Bilecik</w:t>
            </w:r>
            <w:proofErr w:type="spellEnd"/>
            <w:r w:rsidR="006F46AF" w:rsidRPr="005D6C21">
              <w:rPr>
                <w:rFonts w:ascii="Times New Roman" w:hAnsi="Times New Roman" w:cs="Times New Roman"/>
                <w:sz w:val="18"/>
                <w:szCs w:val="18"/>
                <w:lang w:val="en-US"/>
              </w:rPr>
              <w:t xml:space="preserve">, </w:t>
            </w:r>
            <w:r w:rsidR="009E182A" w:rsidRPr="005D6C21">
              <w:rPr>
                <w:rFonts w:ascii="Times New Roman" w:hAnsi="Times New Roman" w:cs="Times New Roman"/>
                <w:sz w:val="18"/>
                <w:szCs w:val="18"/>
                <w:lang w:val="en-US"/>
              </w:rPr>
              <w:t>Turkey</w:t>
            </w:r>
            <w:r w:rsidR="006F46AF" w:rsidRPr="005D6C21">
              <w:rPr>
                <w:rFonts w:ascii="Times New Roman" w:hAnsi="Times New Roman" w:cs="Times New Roman"/>
                <w:sz w:val="18"/>
                <w:szCs w:val="18"/>
                <w:lang w:val="en-US"/>
              </w:rPr>
              <w:t xml:space="preserve">, E-mail: </w:t>
            </w:r>
            <w:r w:rsidR="009E182A" w:rsidRPr="005D6C21">
              <w:rPr>
                <w:rFonts w:ascii="Times New Roman" w:hAnsi="Times New Roman" w:cs="Times New Roman"/>
                <w:sz w:val="18"/>
                <w:szCs w:val="18"/>
                <w:lang w:val="en-US"/>
              </w:rPr>
              <w:t>musa.ozkan</w:t>
            </w:r>
            <w:r w:rsidR="006F46AF" w:rsidRPr="005D6C21">
              <w:rPr>
                <w:rFonts w:ascii="Times New Roman" w:hAnsi="Times New Roman" w:cs="Times New Roman"/>
                <w:sz w:val="18"/>
                <w:szCs w:val="18"/>
                <w:lang w:val="en-US"/>
              </w:rPr>
              <w:t>@</w:t>
            </w:r>
            <w:r w:rsidR="009E182A" w:rsidRPr="005D6C21">
              <w:rPr>
                <w:rFonts w:ascii="Times New Roman" w:hAnsi="Times New Roman" w:cs="Times New Roman"/>
                <w:sz w:val="18"/>
                <w:szCs w:val="18"/>
                <w:lang w:val="en-US"/>
              </w:rPr>
              <w:t>bilecik.edu.tr</w:t>
            </w:r>
          </w:p>
        </w:tc>
      </w:tr>
      <w:tr w:rsidR="006F46AF" w:rsidRPr="005D6C21" w:rsidTr="006719D2">
        <w:trPr>
          <w:jc w:val="center"/>
        </w:trPr>
        <w:tc>
          <w:tcPr>
            <w:tcW w:w="0" w:type="auto"/>
          </w:tcPr>
          <w:p w:rsidR="006F46AF" w:rsidRPr="005D6C21" w:rsidRDefault="006F46AF" w:rsidP="006F46AF">
            <w:pPr>
              <w:spacing w:after="0"/>
              <w:jc w:val="center"/>
              <w:rPr>
                <w:rFonts w:ascii="Times New Roman" w:hAnsi="Times New Roman" w:cs="Times New Roman"/>
                <w:sz w:val="18"/>
                <w:szCs w:val="18"/>
                <w:vertAlign w:val="superscript"/>
                <w:lang w:val="en-US"/>
              </w:rPr>
            </w:pPr>
          </w:p>
          <w:p w:rsidR="006F46AF" w:rsidRPr="005D6C21" w:rsidRDefault="006F46AF" w:rsidP="006F46AF">
            <w:pPr>
              <w:spacing w:after="0"/>
              <w:jc w:val="center"/>
              <w:rPr>
                <w:rFonts w:ascii="Times New Roman" w:hAnsi="Times New Roman" w:cs="Times New Roman"/>
                <w:sz w:val="18"/>
                <w:szCs w:val="18"/>
                <w:vertAlign w:val="superscript"/>
                <w:lang w:val="en-US"/>
              </w:rPr>
            </w:pPr>
          </w:p>
        </w:tc>
      </w:tr>
    </w:tbl>
    <w:p w:rsidR="006F46AF" w:rsidRPr="005D6C21" w:rsidRDefault="006F46AF" w:rsidP="006F46AF">
      <w:pPr>
        <w:spacing w:after="0"/>
        <w:rPr>
          <w:rFonts w:ascii="Times New Roman" w:hAnsi="Times New Roman" w:cs="Times New Roman"/>
          <w:b/>
          <w:lang w:val="en-US"/>
        </w:rPr>
        <w:sectPr w:rsidR="006F46AF" w:rsidRPr="005D6C21" w:rsidSect="00337354">
          <w:headerReference w:type="default" r:id="rId7"/>
          <w:footerReference w:type="default" r:id="rId8"/>
          <w:headerReference w:type="first" r:id="rId9"/>
          <w:footerReference w:type="first" r:id="rId10"/>
          <w:pgSz w:w="11906" w:h="16838"/>
          <w:pgMar w:top="1417" w:right="1417" w:bottom="1417" w:left="1417" w:header="397" w:footer="708" w:gutter="0"/>
          <w:cols w:space="567"/>
          <w:docGrid w:linePitch="360"/>
        </w:sectPr>
      </w:pPr>
    </w:p>
    <w:p w:rsidR="006F46AF" w:rsidRPr="005D6C21" w:rsidRDefault="006F46AF" w:rsidP="006F46AF">
      <w:pPr>
        <w:spacing w:after="0"/>
        <w:jc w:val="center"/>
        <w:rPr>
          <w:rFonts w:ascii="Times New Roman" w:eastAsia="Times New Roman" w:hAnsi="Times New Roman" w:cs="Times New Roman"/>
          <w:sz w:val="20"/>
          <w:szCs w:val="20"/>
          <w:lang w:val="en-US" w:eastAsia="tr-TR"/>
        </w:rPr>
      </w:pPr>
    </w:p>
    <w:p w:rsidR="006F46AF" w:rsidRPr="005D6C21" w:rsidRDefault="006F46AF" w:rsidP="006F46AF">
      <w:pPr>
        <w:spacing w:after="0"/>
        <w:rPr>
          <w:rFonts w:ascii="Times New Roman" w:eastAsia="Times New Roman" w:hAnsi="Times New Roman" w:cs="Times New Roman"/>
          <w:sz w:val="20"/>
          <w:szCs w:val="20"/>
          <w:lang w:val="en-US" w:eastAsia="tr-TR"/>
        </w:rPr>
        <w:sectPr w:rsidR="006F46AF" w:rsidRPr="005D6C21" w:rsidSect="00832AEB">
          <w:headerReference w:type="first" r:id="rId11"/>
          <w:footerReference w:type="first" r:id="rId12"/>
          <w:type w:val="continuous"/>
          <w:pgSz w:w="11906" w:h="16838" w:code="9"/>
          <w:pgMar w:top="1701" w:right="1134" w:bottom="1418" w:left="1134" w:header="567" w:footer="567" w:gutter="0"/>
          <w:cols w:space="567"/>
          <w:titlePg/>
          <w:docGrid w:linePitch="299"/>
        </w:sectPr>
      </w:pPr>
    </w:p>
    <w:p w:rsidR="006F46AF" w:rsidRPr="005D6C21" w:rsidRDefault="006F46AF" w:rsidP="006F46AF">
      <w:pPr>
        <w:spacing w:after="0"/>
        <w:rPr>
          <w:rFonts w:ascii="Times New Roman" w:hAnsi="Times New Roman" w:cs="Times New Roman"/>
          <w:b/>
          <w:lang w:val="en-US"/>
        </w:rPr>
        <w:sectPr w:rsidR="006F46AF" w:rsidRPr="005D6C21" w:rsidSect="00832AEB">
          <w:headerReference w:type="default" r:id="rId13"/>
          <w:type w:val="continuous"/>
          <w:pgSz w:w="11906" w:h="16838"/>
          <w:pgMar w:top="1417" w:right="1417" w:bottom="1417" w:left="1417" w:header="708" w:footer="708" w:gutter="0"/>
          <w:cols w:space="57"/>
          <w:docGrid w:linePitch="360"/>
        </w:sectPr>
      </w:pPr>
      <w:r w:rsidRPr="005D6C21">
        <w:rPr>
          <w:rFonts w:ascii="Times New Roman" w:hAnsi="Times New Roman" w:cs="Times New Roman"/>
          <w:b/>
          <w:lang w:val="en-US"/>
        </w:rPr>
        <w:t>Abstract</w:t>
      </w:r>
    </w:p>
    <w:p w:rsidR="006F46AF" w:rsidRPr="005D6C21" w:rsidRDefault="00E37CB1" w:rsidP="006F46AF">
      <w:pPr>
        <w:spacing w:after="0"/>
        <w:rPr>
          <w:rFonts w:ascii="Times New Roman" w:hAnsi="Times New Roman" w:cs="Times New Roman"/>
          <w:b/>
          <w:lang w:val="en-US"/>
        </w:rPr>
      </w:pPr>
      <w:r>
        <w:rPr>
          <w:rFonts w:ascii="Times New Roman" w:hAnsi="Times New Roman" w:cs="Times New Roman"/>
          <w:b/>
          <w:lang w:val="en-US"/>
        </w:rPr>
        <w:tab/>
      </w:r>
    </w:p>
    <w:p w:rsidR="00C942B5" w:rsidRDefault="00ED1DD2" w:rsidP="005344A7">
      <w:pPr>
        <w:autoSpaceDE w:val="0"/>
        <w:autoSpaceDN w:val="0"/>
        <w:adjustRightInd w:val="0"/>
        <w:spacing w:after="0"/>
        <w:ind w:firstLine="708"/>
        <w:rPr>
          <w:rFonts w:ascii="Times New Roman" w:hAnsi="Times New Roman" w:cs="Times New Roman"/>
          <w:sz w:val="20"/>
          <w:szCs w:val="20"/>
          <w:lang w:val="en-US" w:eastAsia="tr-TR"/>
        </w:rPr>
      </w:pPr>
      <w:r>
        <w:rPr>
          <w:rFonts w:ascii="Times New Roman" w:hAnsi="Times New Roman" w:cs="Times New Roman"/>
          <w:sz w:val="20"/>
          <w:szCs w:val="20"/>
          <w:lang w:val="en-US" w:eastAsia="tr-TR"/>
        </w:rPr>
        <w:t xml:space="preserve">One of the major problems in chemical process design is that of maintaining material stream temperatures at desired levels. Heating or cooling a stream requires energy input hence increases the operational costs. One efficient way to reduce energy need is heat integration and depends appropriate matching of streams to be cooled with streams to be heated. </w:t>
      </w:r>
    </w:p>
    <w:p w:rsidR="00567CD4" w:rsidRDefault="00283A93" w:rsidP="006F4362">
      <w:pPr>
        <w:autoSpaceDE w:val="0"/>
        <w:autoSpaceDN w:val="0"/>
        <w:adjustRightInd w:val="0"/>
        <w:spacing w:after="0"/>
        <w:ind w:firstLine="708"/>
        <w:rPr>
          <w:rFonts w:ascii="Times New Roman" w:hAnsi="Times New Roman" w:cs="Times New Roman"/>
          <w:sz w:val="20"/>
          <w:szCs w:val="20"/>
          <w:lang w:val="en-US" w:eastAsia="tr-TR"/>
        </w:rPr>
      </w:pPr>
      <w:r w:rsidRPr="005D6C21">
        <w:rPr>
          <w:rFonts w:ascii="Times New Roman" w:hAnsi="Times New Roman" w:cs="Times New Roman"/>
          <w:sz w:val="20"/>
          <w:szCs w:val="20"/>
          <w:lang w:val="en-US" w:eastAsia="tr-TR"/>
        </w:rPr>
        <w:t>Th</w:t>
      </w:r>
      <w:r w:rsidR="00913008" w:rsidRPr="005D6C21">
        <w:rPr>
          <w:rFonts w:ascii="Times New Roman" w:hAnsi="Times New Roman" w:cs="Times New Roman"/>
          <w:sz w:val="20"/>
          <w:szCs w:val="20"/>
          <w:lang w:val="en-US" w:eastAsia="tr-TR"/>
        </w:rPr>
        <w:t>e motivation of this study is to propose</w:t>
      </w:r>
      <w:r w:rsidR="00122031">
        <w:rPr>
          <w:rFonts w:ascii="Times New Roman" w:hAnsi="Times New Roman" w:cs="Times New Roman"/>
          <w:sz w:val="20"/>
          <w:szCs w:val="20"/>
          <w:lang w:val="en-US" w:eastAsia="tr-TR"/>
        </w:rPr>
        <w:t xml:space="preserve"> a computer aided heat integration tool which guarantees minimum energy targeting for given hot and cold streams. The tool is based on pinch analysis techniques first introduced by </w:t>
      </w:r>
      <w:proofErr w:type="spellStart"/>
      <w:r w:rsidR="00122031">
        <w:rPr>
          <w:rFonts w:ascii="Times New Roman" w:hAnsi="Times New Roman" w:cs="Times New Roman"/>
          <w:sz w:val="20"/>
          <w:szCs w:val="20"/>
          <w:lang w:val="en-US" w:eastAsia="tr-TR"/>
        </w:rPr>
        <w:t>Linnhoff</w:t>
      </w:r>
      <w:proofErr w:type="spellEnd"/>
      <w:r w:rsidR="00122031">
        <w:rPr>
          <w:rFonts w:ascii="Times New Roman" w:hAnsi="Times New Roman" w:cs="Times New Roman"/>
          <w:sz w:val="20"/>
          <w:szCs w:val="20"/>
          <w:lang w:val="en-US" w:eastAsia="tr-TR"/>
        </w:rPr>
        <w:t xml:space="preserve"> et al. (1979). </w:t>
      </w:r>
      <w:r w:rsidR="00560D00">
        <w:rPr>
          <w:rFonts w:ascii="Times New Roman" w:hAnsi="Times New Roman" w:cs="Times New Roman"/>
          <w:sz w:val="20"/>
          <w:szCs w:val="20"/>
          <w:lang w:val="en-US" w:eastAsia="tr-TR"/>
        </w:rPr>
        <w:t xml:space="preserve">Graphical procedure and problem table algorithm are most common application of pinch analysis. </w:t>
      </w:r>
      <w:r w:rsidR="00560D00">
        <w:rPr>
          <w:rFonts w:ascii="Times New Roman" w:hAnsi="Times New Roman" w:cs="Times New Roman"/>
          <w:sz w:val="20"/>
          <w:szCs w:val="20"/>
          <w:lang w:val="en-US" w:eastAsia="tr-TR"/>
        </w:rPr>
        <w:t>Graphical procedure is simple with few steps to follow but somewhat hard to express a computer algorithm.</w:t>
      </w:r>
      <w:r w:rsidR="00560D00">
        <w:rPr>
          <w:rFonts w:ascii="Times New Roman" w:hAnsi="Times New Roman" w:cs="Times New Roman"/>
          <w:sz w:val="20"/>
          <w:szCs w:val="20"/>
          <w:lang w:val="en-US" w:eastAsia="tr-TR"/>
        </w:rPr>
        <w:t xml:space="preserve"> It</w:t>
      </w:r>
      <w:r w:rsidR="00066513">
        <w:rPr>
          <w:rFonts w:ascii="Times New Roman" w:hAnsi="Times New Roman" w:cs="Times New Roman"/>
          <w:sz w:val="20"/>
          <w:szCs w:val="20"/>
          <w:lang w:val="en-US" w:eastAsia="tr-TR"/>
        </w:rPr>
        <w:t xml:space="preserve"> involves following steps:</w:t>
      </w:r>
      <w:r w:rsidR="0089075F">
        <w:rPr>
          <w:rFonts w:ascii="Times New Roman" w:hAnsi="Times New Roman" w:cs="Times New Roman"/>
          <w:sz w:val="20"/>
          <w:szCs w:val="20"/>
          <w:lang w:val="en-US" w:eastAsia="tr-TR"/>
        </w:rPr>
        <w:t xml:space="preserve"> </w:t>
      </w:r>
      <w:proofErr w:type="spellStart"/>
      <w:r w:rsidR="0089075F">
        <w:rPr>
          <w:rFonts w:ascii="Times New Roman" w:hAnsi="Times New Roman" w:cs="Times New Roman"/>
          <w:sz w:val="20"/>
          <w:szCs w:val="20"/>
          <w:lang w:val="en-US" w:eastAsia="tr-TR"/>
        </w:rPr>
        <w:t>i</w:t>
      </w:r>
      <w:proofErr w:type="spellEnd"/>
      <w:r w:rsidR="0089075F">
        <w:rPr>
          <w:rFonts w:ascii="Times New Roman" w:hAnsi="Times New Roman" w:cs="Times New Roman"/>
          <w:sz w:val="20"/>
          <w:szCs w:val="20"/>
          <w:lang w:val="en-US" w:eastAsia="tr-TR"/>
        </w:rPr>
        <w:t xml:space="preserve">) </w:t>
      </w:r>
      <w:r w:rsidR="00567CD4">
        <w:rPr>
          <w:rFonts w:ascii="Times New Roman" w:hAnsi="Times New Roman" w:cs="Times New Roman"/>
          <w:sz w:val="20"/>
          <w:szCs w:val="20"/>
          <w:lang w:val="en-US" w:eastAsia="tr-TR"/>
        </w:rPr>
        <w:t>plot</w:t>
      </w:r>
      <w:r w:rsidR="00832E36">
        <w:rPr>
          <w:rFonts w:ascii="Times New Roman" w:hAnsi="Times New Roman" w:cs="Times New Roman"/>
          <w:sz w:val="20"/>
          <w:szCs w:val="20"/>
          <w:lang w:val="en-US" w:eastAsia="tr-TR"/>
        </w:rPr>
        <w:t xml:space="preserve"> the hot</w:t>
      </w:r>
      <w:r w:rsidR="00066513">
        <w:rPr>
          <w:rFonts w:ascii="Times New Roman" w:hAnsi="Times New Roman" w:cs="Times New Roman"/>
          <w:sz w:val="20"/>
          <w:szCs w:val="20"/>
          <w:lang w:val="en-US" w:eastAsia="tr-TR"/>
        </w:rPr>
        <w:t xml:space="preserve"> composite curve (i.e. </w:t>
      </w:r>
      <w:r w:rsidR="00832E36">
        <w:rPr>
          <w:rFonts w:ascii="Times New Roman" w:hAnsi="Times New Roman" w:cs="Times New Roman"/>
          <w:sz w:val="20"/>
          <w:szCs w:val="20"/>
          <w:lang w:val="en-US" w:eastAsia="tr-TR"/>
        </w:rPr>
        <w:t xml:space="preserve">cumulative </w:t>
      </w:r>
      <w:r w:rsidR="00066513">
        <w:rPr>
          <w:rFonts w:ascii="Times New Roman" w:hAnsi="Times New Roman" w:cs="Times New Roman"/>
          <w:sz w:val="20"/>
          <w:szCs w:val="20"/>
          <w:lang w:val="en-US" w:eastAsia="tr-TR"/>
        </w:rPr>
        <w:t xml:space="preserve">change of enthalpy </w:t>
      </w:r>
      <w:r w:rsidR="00832E36">
        <w:rPr>
          <w:rFonts w:ascii="Times New Roman" w:hAnsi="Times New Roman" w:cs="Times New Roman"/>
          <w:sz w:val="20"/>
          <w:szCs w:val="20"/>
          <w:lang w:val="en-US" w:eastAsia="tr-TR"/>
        </w:rPr>
        <w:t xml:space="preserve">of hot streams </w:t>
      </w:r>
      <w:r w:rsidR="00066513">
        <w:rPr>
          <w:rFonts w:ascii="Times New Roman" w:hAnsi="Times New Roman" w:cs="Times New Roman"/>
          <w:sz w:val="20"/>
          <w:szCs w:val="20"/>
          <w:lang w:val="en-US" w:eastAsia="tr-TR"/>
        </w:rPr>
        <w:t>in a given temperature interval)</w:t>
      </w:r>
      <w:r w:rsidR="00832E36">
        <w:rPr>
          <w:rFonts w:ascii="Times New Roman" w:hAnsi="Times New Roman" w:cs="Times New Roman"/>
          <w:sz w:val="20"/>
          <w:szCs w:val="20"/>
          <w:lang w:val="en-US" w:eastAsia="tr-TR"/>
        </w:rPr>
        <w:t xml:space="preserve"> and fix it</w:t>
      </w:r>
      <w:r w:rsidR="00066513">
        <w:rPr>
          <w:rFonts w:ascii="Times New Roman" w:hAnsi="Times New Roman" w:cs="Times New Roman"/>
          <w:sz w:val="20"/>
          <w:szCs w:val="20"/>
          <w:lang w:val="en-US" w:eastAsia="tr-TR"/>
        </w:rPr>
        <w:t xml:space="preserve">, ii) </w:t>
      </w:r>
      <w:r w:rsidR="00567CD4">
        <w:rPr>
          <w:rFonts w:ascii="Times New Roman" w:hAnsi="Times New Roman" w:cs="Times New Roman"/>
          <w:sz w:val="20"/>
          <w:szCs w:val="20"/>
          <w:lang w:val="en-US" w:eastAsia="tr-TR"/>
        </w:rPr>
        <w:t>plot</w:t>
      </w:r>
      <w:r w:rsidR="00832E36">
        <w:rPr>
          <w:rFonts w:ascii="Times New Roman" w:hAnsi="Times New Roman" w:cs="Times New Roman"/>
          <w:sz w:val="20"/>
          <w:szCs w:val="20"/>
          <w:lang w:val="en-US" w:eastAsia="tr-TR"/>
        </w:rPr>
        <w:t xml:space="preserve"> the cold composite curve and place it where minimum approach temperature </w:t>
      </w:r>
      <w:r w:rsidR="00832E36">
        <w:rPr>
          <w:rFonts w:ascii="Times New Roman" w:hAnsi="Times New Roman" w:cs="Times New Roman"/>
          <w:sz w:val="20"/>
          <w:szCs w:val="20"/>
          <w:lang w:val="en-US" w:eastAsia="tr-TR"/>
        </w:rPr>
        <w:t>(</w:t>
      </w:r>
      <m:oMath>
        <m:r>
          <m:rPr>
            <m:sty m:val="p"/>
          </m:rPr>
          <w:rPr>
            <w:rFonts w:ascii="Cambria Math" w:hAnsi="Cambria Math" w:cs="Times New Roman"/>
            <w:sz w:val="20"/>
            <w:szCs w:val="20"/>
            <w:lang w:val="en-US" w:eastAsia="tr-TR"/>
          </w:rPr>
          <m:t>Δ</m:t>
        </m:r>
        <m:sSub>
          <m:sSubPr>
            <m:ctrlPr>
              <w:rPr>
                <w:rFonts w:ascii="Cambria Math" w:hAnsi="Cambria Math" w:cs="Times New Roman"/>
                <w:i/>
                <w:sz w:val="20"/>
                <w:szCs w:val="20"/>
                <w:lang w:val="en-US" w:eastAsia="tr-TR"/>
              </w:rPr>
            </m:ctrlPr>
          </m:sSubPr>
          <m:e>
            <m:r>
              <w:rPr>
                <w:rFonts w:ascii="Cambria Math" w:hAnsi="Cambria Math" w:cs="Times New Roman"/>
                <w:sz w:val="20"/>
                <w:szCs w:val="20"/>
                <w:lang w:val="en-US" w:eastAsia="tr-TR"/>
              </w:rPr>
              <m:t>T</m:t>
            </m:r>
          </m:e>
          <m:sub>
            <m:r>
              <w:rPr>
                <w:rFonts w:ascii="Cambria Math" w:hAnsi="Cambria Math" w:cs="Times New Roman"/>
                <w:sz w:val="20"/>
                <w:szCs w:val="20"/>
                <w:lang w:val="en-US" w:eastAsia="tr-TR"/>
              </w:rPr>
              <m:t>min</m:t>
            </m:r>
          </m:sub>
        </m:sSub>
      </m:oMath>
      <w:r w:rsidR="00832E36">
        <w:rPr>
          <w:rFonts w:ascii="Times New Roman" w:hAnsi="Times New Roman" w:cs="Times New Roman"/>
          <w:sz w:val="20"/>
          <w:szCs w:val="20"/>
          <w:lang w:val="en-US" w:eastAsia="tr-TR"/>
        </w:rPr>
        <w:t xml:space="preserve">) between composite curves is satisfied. </w:t>
      </w:r>
      <w:r w:rsidR="00567CD4">
        <w:rPr>
          <w:rFonts w:ascii="Times New Roman" w:hAnsi="Times New Roman" w:cs="Times New Roman"/>
          <w:sz w:val="20"/>
          <w:szCs w:val="20"/>
          <w:lang w:val="en-US" w:eastAsia="tr-TR"/>
        </w:rPr>
        <w:t xml:space="preserve">These plots provide three useful information about the heat integration; the pinch temperature where </w:t>
      </w:r>
      <m:oMath>
        <m:r>
          <m:rPr>
            <m:sty m:val="p"/>
          </m:rPr>
          <w:rPr>
            <w:rFonts w:ascii="Cambria Math" w:hAnsi="Cambria Math" w:cs="Times New Roman"/>
            <w:sz w:val="20"/>
            <w:szCs w:val="20"/>
            <w:lang w:val="en-US" w:eastAsia="tr-TR"/>
          </w:rPr>
          <m:t>Δ</m:t>
        </m:r>
        <m:sSub>
          <m:sSubPr>
            <m:ctrlPr>
              <w:rPr>
                <w:rFonts w:ascii="Cambria Math" w:hAnsi="Cambria Math" w:cs="Times New Roman"/>
                <w:i/>
                <w:sz w:val="20"/>
                <w:szCs w:val="20"/>
                <w:lang w:val="en-US" w:eastAsia="tr-TR"/>
              </w:rPr>
            </m:ctrlPr>
          </m:sSubPr>
          <m:e>
            <m:r>
              <w:rPr>
                <w:rFonts w:ascii="Cambria Math" w:hAnsi="Cambria Math" w:cs="Times New Roman"/>
                <w:sz w:val="20"/>
                <w:szCs w:val="20"/>
                <w:lang w:val="en-US" w:eastAsia="tr-TR"/>
              </w:rPr>
              <m:t>T</m:t>
            </m:r>
          </m:e>
          <m:sub>
            <m:r>
              <w:rPr>
                <w:rFonts w:ascii="Cambria Math" w:hAnsi="Cambria Math" w:cs="Times New Roman"/>
                <w:sz w:val="20"/>
                <w:szCs w:val="20"/>
                <w:lang w:val="en-US" w:eastAsia="tr-TR"/>
              </w:rPr>
              <m:t>min</m:t>
            </m:r>
          </m:sub>
        </m:sSub>
        <m:r>
          <w:rPr>
            <w:rFonts w:ascii="Cambria Math" w:hAnsi="Cambria Math" w:cs="Times New Roman"/>
            <w:sz w:val="20"/>
            <w:szCs w:val="20"/>
            <w:lang w:val="en-US" w:eastAsia="tr-TR"/>
          </w:rPr>
          <m:t>=</m:t>
        </m:r>
        <m:r>
          <m:rPr>
            <m:sty m:val="p"/>
          </m:rPr>
          <w:rPr>
            <w:rFonts w:ascii="Cambria Math" w:hAnsi="Cambria Math" w:cs="Times New Roman"/>
            <w:sz w:val="20"/>
            <w:szCs w:val="20"/>
            <w:lang w:val="en-US" w:eastAsia="tr-TR"/>
          </w:rPr>
          <m:t>Δ</m:t>
        </m:r>
        <m:r>
          <w:rPr>
            <w:rFonts w:ascii="Cambria Math" w:hAnsi="Cambria Math" w:cs="Times New Roman"/>
            <w:sz w:val="20"/>
            <w:szCs w:val="20"/>
            <w:lang w:val="en-US" w:eastAsia="tr-TR"/>
          </w:rPr>
          <m:t>T</m:t>
        </m:r>
      </m:oMath>
      <w:r w:rsidR="00567CD4">
        <w:rPr>
          <w:rFonts w:ascii="Times New Roman" w:hAnsi="Times New Roman" w:cs="Times New Roman"/>
          <w:sz w:val="20"/>
          <w:szCs w:val="20"/>
          <w:lang w:val="en-US" w:eastAsia="tr-TR"/>
        </w:rPr>
        <w:t xml:space="preserve"> and minimum utilities (non-overlapping region at the left and right are cold and hot utilities respectively). </w:t>
      </w:r>
      <w:r w:rsidR="00560D00">
        <w:rPr>
          <w:rFonts w:ascii="Times New Roman" w:hAnsi="Times New Roman" w:cs="Times New Roman"/>
          <w:sz w:val="20"/>
          <w:szCs w:val="20"/>
          <w:lang w:val="en-US" w:eastAsia="tr-TR"/>
        </w:rPr>
        <w:t xml:space="preserve">At the first step of the problem table algorithm entire temperature range is divided into intervals according to inlet and outlet temperature of streams. Cold stream temperatures are shifted upward about </w:t>
      </w:r>
      <m:oMath>
        <m:r>
          <m:rPr>
            <m:sty m:val="p"/>
          </m:rPr>
          <w:rPr>
            <w:rFonts w:ascii="Cambria Math" w:hAnsi="Cambria Math" w:cs="Times New Roman"/>
            <w:sz w:val="20"/>
            <w:szCs w:val="20"/>
            <w:lang w:val="en-US" w:eastAsia="tr-TR"/>
          </w:rPr>
          <m:t>Δ</m:t>
        </m:r>
        <m:sSub>
          <m:sSubPr>
            <m:ctrlPr>
              <w:rPr>
                <w:rFonts w:ascii="Cambria Math" w:hAnsi="Cambria Math" w:cs="Times New Roman"/>
                <w:i/>
                <w:sz w:val="20"/>
                <w:szCs w:val="20"/>
                <w:lang w:val="en-US" w:eastAsia="tr-TR"/>
              </w:rPr>
            </m:ctrlPr>
          </m:sSubPr>
          <m:e>
            <m:r>
              <w:rPr>
                <w:rFonts w:ascii="Cambria Math" w:hAnsi="Cambria Math" w:cs="Times New Roman"/>
                <w:sz w:val="20"/>
                <w:szCs w:val="20"/>
                <w:lang w:val="en-US" w:eastAsia="tr-TR"/>
              </w:rPr>
              <m:t>T</m:t>
            </m:r>
          </m:e>
          <m:sub>
            <m:r>
              <w:rPr>
                <w:rFonts w:ascii="Cambria Math" w:hAnsi="Cambria Math" w:cs="Times New Roman"/>
                <w:sz w:val="20"/>
                <w:szCs w:val="20"/>
                <w:lang w:val="en-US" w:eastAsia="tr-TR"/>
              </w:rPr>
              <m:t>min</m:t>
            </m:r>
          </m:sub>
        </m:sSub>
      </m:oMath>
      <w:r w:rsidR="00560D00">
        <w:rPr>
          <w:rFonts w:ascii="Times New Roman" w:hAnsi="Times New Roman" w:cs="Times New Roman"/>
          <w:sz w:val="20"/>
          <w:szCs w:val="20"/>
          <w:lang w:val="en-US" w:eastAsia="tr-TR"/>
        </w:rPr>
        <w:t xml:space="preserve"> while hot streams are fixed. Then, heat balance is carried out</w:t>
      </w:r>
      <w:r w:rsidR="00616E1E">
        <w:rPr>
          <w:rFonts w:ascii="Times New Roman" w:hAnsi="Times New Roman" w:cs="Times New Roman"/>
          <w:sz w:val="20"/>
          <w:szCs w:val="20"/>
          <w:lang w:val="en-US" w:eastAsia="tr-TR"/>
        </w:rPr>
        <w:t xml:space="preserve"> and surplus or deficit heat</w:t>
      </w:r>
      <w:r w:rsidR="00560D00">
        <w:rPr>
          <w:rFonts w:ascii="Times New Roman" w:hAnsi="Times New Roman" w:cs="Times New Roman"/>
          <w:sz w:val="20"/>
          <w:szCs w:val="20"/>
          <w:lang w:val="en-US" w:eastAsia="tr-TR"/>
        </w:rPr>
        <w:t xml:space="preserve"> for each temperature interval</w:t>
      </w:r>
      <w:r w:rsidR="00616E1E">
        <w:rPr>
          <w:rFonts w:ascii="Times New Roman" w:hAnsi="Times New Roman" w:cs="Times New Roman"/>
          <w:sz w:val="20"/>
          <w:szCs w:val="20"/>
          <w:lang w:val="en-US" w:eastAsia="tr-TR"/>
        </w:rPr>
        <w:t xml:space="preserve"> is calculated</w:t>
      </w:r>
      <w:r w:rsidR="00560D00">
        <w:rPr>
          <w:rFonts w:ascii="Times New Roman" w:hAnsi="Times New Roman" w:cs="Times New Roman"/>
          <w:sz w:val="20"/>
          <w:szCs w:val="20"/>
          <w:lang w:val="en-US" w:eastAsia="tr-TR"/>
        </w:rPr>
        <w:t>.</w:t>
      </w:r>
      <w:r w:rsidR="00616E1E">
        <w:rPr>
          <w:rFonts w:ascii="Times New Roman" w:hAnsi="Times New Roman" w:cs="Times New Roman"/>
          <w:sz w:val="20"/>
          <w:szCs w:val="20"/>
          <w:lang w:val="en-US" w:eastAsia="tr-TR"/>
        </w:rPr>
        <w:t xml:space="preserve"> Beginning from the top, surplus or deficit heat is transferred to next interval as a cascade.  Maximum amount of deficit heat should be added from the top to avoid the transfer of deficit heat, </w:t>
      </w:r>
      <w:r w:rsidR="00CE31F7">
        <w:rPr>
          <w:rFonts w:ascii="Times New Roman" w:hAnsi="Times New Roman" w:cs="Times New Roman"/>
          <w:sz w:val="20"/>
          <w:szCs w:val="20"/>
          <w:lang w:val="en-US" w:eastAsia="tr-TR"/>
        </w:rPr>
        <w:t>then</w:t>
      </w:r>
      <w:r w:rsidR="00616E1E">
        <w:rPr>
          <w:rFonts w:ascii="Times New Roman" w:hAnsi="Times New Roman" w:cs="Times New Roman"/>
          <w:sz w:val="20"/>
          <w:szCs w:val="20"/>
          <w:lang w:val="en-US" w:eastAsia="tr-TR"/>
        </w:rPr>
        <w:t xml:space="preserve"> the second law of thermodynamics is satisfied.</w:t>
      </w:r>
      <w:r w:rsidR="00CE31F7">
        <w:rPr>
          <w:rFonts w:ascii="Times New Roman" w:hAnsi="Times New Roman" w:cs="Times New Roman"/>
          <w:sz w:val="20"/>
          <w:szCs w:val="20"/>
          <w:lang w:val="en-US" w:eastAsia="tr-TR"/>
        </w:rPr>
        <w:t xml:space="preserve"> Here, the temperature where no heat transfer occurs is the pinch. Heat added from the top and removed from the bottom are hot and cold utilities respectively.</w:t>
      </w:r>
    </w:p>
    <w:p w:rsidR="00C0588C" w:rsidRPr="005D6C21" w:rsidRDefault="00D13818" w:rsidP="006F4362">
      <w:pPr>
        <w:autoSpaceDE w:val="0"/>
        <w:autoSpaceDN w:val="0"/>
        <w:adjustRightInd w:val="0"/>
        <w:spacing w:after="0"/>
        <w:ind w:firstLine="708"/>
        <w:rPr>
          <w:rFonts w:ascii="Times New Roman" w:hAnsi="Times New Roman" w:cs="Times New Roman"/>
          <w:sz w:val="20"/>
          <w:szCs w:val="20"/>
          <w:lang w:val="en-US" w:eastAsia="tr-TR"/>
        </w:rPr>
      </w:pPr>
      <w:r>
        <w:rPr>
          <w:rFonts w:ascii="Times New Roman" w:hAnsi="Times New Roman" w:cs="Times New Roman"/>
          <w:sz w:val="20"/>
          <w:szCs w:val="20"/>
          <w:lang w:val="en-US" w:eastAsia="tr-TR"/>
        </w:rPr>
        <w:t xml:space="preserve">Developed software provides robust and comprehensive outputs against various test cases and therefore can be used </w:t>
      </w:r>
      <w:r w:rsidR="00E37CB1">
        <w:rPr>
          <w:rFonts w:ascii="Times New Roman" w:hAnsi="Times New Roman" w:cs="Times New Roman"/>
          <w:sz w:val="20"/>
          <w:szCs w:val="20"/>
          <w:lang w:val="en-US" w:eastAsia="tr-TR"/>
        </w:rPr>
        <w:t xml:space="preserve">as an educational tool as well as </w:t>
      </w:r>
      <w:r>
        <w:rPr>
          <w:rFonts w:ascii="Times New Roman" w:hAnsi="Times New Roman" w:cs="Times New Roman"/>
          <w:sz w:val="20"/>
          <w:szCs w:val="20"/>
          <w:lang w:val="en-US" w:eastAsia="tr-TR"/>
        </w:rPr>
        <w:t>in academic research</w:t>
      </w:r>
      <w:r w:rsidR="00E37CB1">
        <w:rPr>
          <w:rFonts w:ascii="Times New Roman" w:hAnsi="Times New Roman" w:cs="Times New Roman"/>
          <w:sz w:val="20"/>
          <w:szCs w:val="20"/>
          <w:lang w:val="en-US" w:eastAsia="tr-TR"/>
        </w:rPr>
        <w:t>.</w:t>
      </w:r>
    </w:p>
    <w:p w:rsidR="002B4568" w:rsidRPr="005D6C21" w:rsidRDefault="002B4568" w:rsidP="001B5F43">
      <w:pPr>
        <w:autoSpaceDE w:val="0"/>
        <w:autoSpaceDN w:val="0"/>
        <w:adjustRightInd w:val="0"/>
        <w:spacing w:after="0"/>
        <w:rPr>
          <w:rFonts w:ascii="Times New Roman" w:hAnsi="Times New Roman" w:cs="Times New Roman"/>
          <w:sz w:val="20"/>
          <w:szCs w:val="20"/>
          <w:lang w:val="en-US" w:eastAsia="tr-TR"/>
        </w:rPr>
      </w:pPr>
    </w:p>
    <w:p w:rsidR="005344A7" w:rsidRPr="005D6C21" w:rsidRDefault="005344A7" w:rsidP="001B5F43">
      <w:pPr>
        <w:autoSpaceDE w:val="0"/>
        <w:autoSpaceDN w:val="0"/>
        <w:adjustRightInd w:val="0"/>
        <w:spacing w:after="0"/>
        <w:rPr>
          <w:rFonts w:ascii="Times New Roman" w:hAnsi="Times New Roman" w:cs="Times New Roman"/>
          <w:sz w:val="20"/>
          <w:szCs w:val="20"/>
          <w:lang w:val="en-US" w:eastAsia="tr-TR"/>
        </w:rPr>
      </w:pPr>
    </w:p>
    <w:p w:rsidR="005344A7" w:rsidRPr="005D6C21" w:rsidRDefault="005344A7" w:rsidP="001B5F43">
      <w:pPr>
        <w:autoSpaceDE w:val="0"/>
        <w:autoSpaceDN w:val="0"/>
        <w:adjustRightInd w:val="0"/>
        <w:spacing w:after="0"/>
        <w:rPr>
          <w:rFonts w:ascii="Times New Roman" w:hAnsi="Times New Roman" w:cs="Times New Roman"/>
          <w:sz w:val="20"/>
          <w:szCs w:val="20"/>
          <w:lang w:val="en-US" w:eastAsia="tr-TR"/>
        </w:rPr>
      </w:pPr>
    </w:p>
    <w:p w:rsidR="002B4568" w:rsidRPr="005D6C21" w:rsidRDefault="002B4568" w:rsidP="001B5F43">
      <w:pPr>
        <w:autoSpaceDE w:val="0"/>
        <w:autoSpaceDN w:val="0"/>
        <w:adjustRightInd w:val="0"/>
        <w:spacing w:after="0"/>
        <w:rPr>
          <w:rFonts w:ascii="Times New Roman" w:hAnsi="Times New Roman" w:cs="Times New Roman"/>
          <w:sz w:val="18"/>
          <w:szCs w:val="18"/>
          <w:lang w:val="en-US" w:eastAsia="tr-TR"/>
        </w:rPr>
      </w:pPr>
      <w:r w:rsidRPr="005D6C21">
        <w:rPr>
          <w:rFonts w:ascii="Times New Roman" w:hAnsi="Times New Roman" w:cs="Times New Roman"/>
          <w:b/>
          <w:sz w:val="18"/>
          <w:szCs w:val="18"/>
          <w:lang w:val="en-US" w:eastAsia="tr-TR"/>
        </w:rPr>
        <w:t>References</w:t>
      </w:r>
    </w:p>
    <w:p w:rsidR="002B4568" w:rsidRPr="005D6C21" w:rsidRDefault="002B4568" w:rsidP="001B5F43">
      <w:pPr>
        <w:autoSpaceDE w:val="0"/>
        <w:autoSpaceDN w:val="0"/>
        <w:adjustRightInd w:val="0"/>
        <w:spacing w:after="0"/>
        <w:rPr>
          <w:rFonts w:ascii="Times New Roman" w:hAnsi="Times New Roman" w:cs="Times New Roman"/>
          <w:sz w:val="18"/>
          <w:szCs w:val="18"/>
          <w:lang w:val="en-US" w:eastAsia="tr-TR"/>
        </w:rPr>
      </w:pPr>
    </w:p>
    <w:p w:rsidR="00C0588C" w:rsidRPr="005D6C21" w:rsidRDefault="002B4568" w:rsidP="00E37CB1">
      <w:pPr>
        <w:autoSpaceDE w:val="0"/>
        <w:autoSpaceDN w:val="0"/>
        <w:adjustRightInd w:val="0"/>
        <w:spacing w:after="0"/>
        <w:rPr>
          <w:rFonts w:ascii="Times New Roman" w:hAnsi="Times New Roman" w:cs="Times New Roman"/>
          <w:sz w:val="18"/>
          <w:szCs w:val="18"/>
          <w:lang w:val="en-US" w:eastAsia="tr-TR"/>
        </w:rPr>
      </w:pPr>
      <w:r w:rsidRPr="005D6C21">
        <w:rPr>
          <w:rFonts w:ascii="Times New Roman" w:hAnsi="Times New Roman" w:cs="Times New Roman"/>
          <w:sz w:val="18"/>
          <w:szCs w:val="18"/>
          <w:lang w:val="en-US" w:eastAsia="tr-TR"/>
        </w:rPr>
        <w:t xml:space="preserve">[1] </w:t>
      </w:r>
      <w:proofErr w:type="spellStart"/>
      <w:r w:rsidR="00E37CB1">
        <w:rPr>
          <w:rFonts w:ascii="Times New Roman" w:hAnsi="Times New Roman" w:cs="Times New Roman"/>
          <w:sz w:val="18"/>
          <w:szCs w:val="18"/>
          <w:lang w:val="en-US" w:eastAsia="tr-TR"/>
        </w:rPr>
        <w:t>Linnhoff</w:t>
      </w:r>
      <w:proofErr w:type="spellEnd"/>
      <w:r w:rsidR="00E37CB1">
        <w:rPr>
          <w:rFonts w:ascii="Times New Roman" w:hAnsi="Times New Roman" w:cs="Times New Roman"/>
          <w:sz w:val="18"/>
          <w:szCs w:val="18"/>
          <w:lang w:val="en-US" w:eastAsia="tr-TR"/>
        </w:rPr>
        <w:t>, 1979</w:t>
      </w:r>
    </w:p>
    <w:p w:rsidR="00283A93" w:rsidRPr="005D6C21" w:rsidRDefault="00283A93" w:rsidP="002B4568">
      <w:pPr>
        <w:autoSpaceDE w:val="0"/>
        <w:autoSpaceDN w:val="0"/>
        <w:adjustRightInd w:val="0"/>
        <w:spacing w:after="0"/>
        <w:rPr>
          <w:rFonts w:ascii="Times New Roman" w:hAnsi="Times New Roman" w:cs="Times New Roman"/>
          <w:sz w:val="18"/>
          <w:szCs w:val="18"/>
          <w:lang w:val="en-US" w:eastAsia="tr-TR"/>
        </w:rPr>
      </w:pPr>
    </w:p>
    <w:p w:rsidR="00283A93" w:rsidRPr="005D6C21" w:rsidRDefault="00283A93" w:rsidP="002B4568">
      <w:pPr>
        <w:autoSpaceDE w:val="0"/>
        <w:autoSpaceDN w:val="0"/>
        <w:adjustRightInd w:val="0"/>
        <w:spacing w:after="0"/>
        <w:rPr>
          <w:rFonts w:ascii="Times New Roman" w:hAnsi="Times New Roman" w:cs="Times New Roman"/>
          <w:sz w:val="18"/>
          <w:szCs w:val="18"/>
          <w:lang w:val="en-US" w:eastAsia="tr-TR"/>
        </w:rPr>
      </w:pPr>
      <w:r w:rsidRPr="005D6C21">
        <w:rPr>
          <w:rFonts w:ascii="Times New Roman" w:hAnsi="Times New Roman" w:cs="Times New Roman"/>
          <w:b/>
          <w:sz w:val="18"/>
          <w:szCs w:val="18"/>
          <w:lang w:val="en-US" w:eastAsia="tr-TR"/>
        </w:rPr>
        <w:t xml:space="preserve">Keywords: </w:t>
      </w:r>
      <w:r w:rsidR="00E37CB1">
        <w:rPr>
          <w:rFonts w:ascii="Times New Roman" w:hAnsi="Times New Roman" w:cs="Times New Roman"/>
          <w:sz w:val="18"/>
          <w:szCs w:val="18"/>
          <w:lang w:val="en-US" w:eastAsia="tr-TR"/>
        </w:rPr>
        <w:t>Heat integration</w:t>
      </w:r>
      <w:r w:rsidRPr="005D6C21">
        <w:rPr>
          <w:rFonts w:ascii="Times New Roman" w:hAnsi="Times New Roman" w:cs="Times New Roman"/>
          <w:sz w:val="18"/>
          <w:szCs w:val="18"/>
          <w:lang w:val="en-US" w:eastAsia="tr-TR"/>
        </w:rPr>
        <w:t xml:space="preserve">, </w:t>
      </w:r>
      <w:r w:rsidR="00E37CB1">
        <w:rPr>
          <w:rFonts w:ascii="Times New Roman" w:hAnsi="Times New Roman" w:cs="Times New Roman"/>
          <w:sz w:val="18"/>
          <w:szCs w:val="18"/>
          <w:lang w:val="en-US" w:eastAsia="tr-TR"/>
        </w:rPr>
        <w:t>Minimum energy requirement</w:t>
      </w:r>
      <w:r w:rsidRPr="005D6C21">
        <w:rPr>
          <w:rFonts w:ascii="Times New Roman" w:hAnsi="Times New Roman" w:cs="Times New Roman"/>
          <w:sz w:val="18"/>
          <w:szCs w:val="18"/>
          <w:lang w:val="en-US" w:eastAsia="tr-TR"/>
        </w:rPr>
        <w:t xml:space="preserve">, </w:t>
      </w:r>
      <w:r w:rsidR="00E37CB1">
        <w:rPr>
          <w:rFonts w:ascii="Times New Roman" w:hAnsi="Times New Roman" w:cs="Times New Roman"/>
          <w:sz w:val="18"/>
          <w:szCs w:val="18"/>
          <w:lang w:val="en-US" w:eastAsia="tr-TR"/>
        </w:rPr>
        <w:t>Pinch Analysis</w:t>
      </w:r>
    </w:p>
    <w:p w:rsidR="001B5F43" w:rsidRPr="005D6C21" w:rsidRDefault="001B5F43" w:rsidP="002B4568">
      <w:pPr>
        <w:autoSpaceDE w:val="0"/>
        <w:autoSpaceDN w:val="0"/>
        <w:adjustRightInd w:val="0"/>
        <w:spacing w:after="0"/>
        <w:rPr>
          <w:rFonts w:ascii="Times New Roman" w:hAnsi="Times New Roman" w:cs="Times New Roman"/>
          <w:sz w:val="20"/>
          <w:szCs w:val="20"/>
          <w:lang w:val="en-US" w:eastAsia="tr-TR"/>
        </w:rPr>
      </w:pPr>
    </w:p>
    <w:sectPr w:rsidR="001B5F43" w:rsidRPr="005D6C21" w:rsidSect="00283A93">
      <w:type w:val="continuous"/>
      <w:pgSz w:w="11906" w:h="16838"/>
      <w:pgMar w:top="1417" w:right="1417" w:bottom="1417" w:left="1417" w:header="708" w:footer="708" w:gutter="0"/>
      <w:cols w:space="17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731ED0" w:rsidRDefault="00731ED0" w:rsidP="006F46AF">
      <w:pPr>
        <w:spacing w:after="0"/>
      </w:pPr>
      <w:r>
        <w:separator/>
      </w:r>
    </w:p>
  </w:endnote>
  <w:endnote w:type="continuationSeparator" w:id="0">
    <w:p w:rsidR="00731ED0" w:rsidRDefault="00731ED0" w:rsidP="006F46AF">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E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Math">
    <w:panose1 w:val="02040503050406030204"/>
    <w:charset w:val="00"/>
    <w:family w:val="roman"/>
    <w:pitch w:val="variable"/>
    <w:sig w:usb0="E00002FF" w:usb1="420024FF" w:usb2="00000000" w:usb3="00000000" w:csb0="0000019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6F46AF" w:rsidRDefault="00365693">
    <w:pPr>
      <w:pStyle w:val="AltBilgi"/>
      <w:jc w:val="center"/>
    </w:pPr>
    <w:r>
      <w:fldChar w:fldCharType="begin"/>
    </w:r>
    <w:r>
      <w:instrText xml:space="preserve"> PAGE   \* MERGEFORMAT </w:instrText>
    </w:r>
    <w:r>
      <w:fldChar w:fldCharType="separate"/>
    </w:r>
    <w:r w:rsidR="008E0220">
      <w:rPr>
        <w:noProof/>
      </w:rPr>
      <w:t>1</w:t>
    </w:r>
    <w:r>
      <w:fldChar w:fldCharType="end"/>
    </w:r>
  </w:p>
  <w:p w:rsidR="006F46AF" w:rsidRDefault="006F46AF">
    <w:pPr>
      <w:pStyle w:val="AltBilgi"/>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6F46AF" w:rsidRDefault="00365693">
    <w:pPr>
      <w:pStyle w:val="AltBilgi"/>
      <w:jc w:val="center"/>
    </w:pPr>
    <w:r>
      <w:fldChar w:fldCharType="begin"/>
    </w:r>
    <w:r>
      <w:instrText xml:space="preserve"> PAGE   \* MERGEFORMAT </w:instrText>
    </w:r>
    <w:r>
      <w:fldChar w:fldCharType="separate"/>
    </w:r>
    <w:r w:rsidR="006F46AF">
      <w:rPr>
        <w:noProof/>
      </w:rPr>
      <w:t>1</w:t>
    </w:r>
    <w:r>
      <w:fldChar w:fldCharType="end"/>
    </w:r>
  </w:p>
  <w:p w:rsidR="006F46AF" w:rsidRPr="000F0B43" w:rsidRDefault="006F46AF" w:rsidP="006719D2">
    <w:pPr>
      <w:pStyle w:val="AltBilgi"/>
      <w:rPr>
        <w:szCs w:val="16"/>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6F46AF" w:rsidRDefault="00365693">
    <w:pPr>
      <w:pStyle w:val="AltBilgi"/>
      <w:jc w:val="center"/>
    </w:pPr>
    <w:r>
      <w:fldChar w:fldCharType="begin"/>
    </w:r>
    <w:r>
      <w:instrText xml:space="preserve"> PAGE   \* MERGEFORMAT </w:instrText>
    </w:r>
    <w:r>
      <w:fldChar w:fldCharType="separate"/>
    </w:r>
    <w:r w:rsidR="006F46AF">
      <w:rPr>
        <w:noProof/>
      </w:rPr>
      <w:t>1</w:t>
    </w:r>
    <w:r>
      <w:fldChar w:fldCharType="end"/>
    </w:r>
  </w:p>
  <w:p w:rsidR="006F46AF" w:rsidRPr="000F0B43" w:rsidRDefault="006F46AF" w:rsidP="006719D2">
    <w:pPr>
      <w:pStyle w:val="AltBilgi"/>
      <w:rPr>
        <w:szCs w:val="16"/>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731ED0" w:rsidRDefault="00731ED0" w:rsidP="006F46AF">
      <w:pPr>
        <w:spacing w:after="0"/>
      </w:pPr>
      <w:r>
        <w:separator/>
      </w:r>
    </w:p>
  </w:footnote>
  <w:footnote w:type="continuationSeparator" w:id="0">
    <w:p w:rsidR="00731ED0" w:rsidRDefault="00731ED0" w:rsidP="006F46AF">
      <w:pPr>
        <w:spacing w:after="0"/>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5B3130" w:rsidRPr="00C4079F" w:rsidRDefault="00C4079F" w:rsidP="00337354">
    <w:pPr>
      <w:pStyle w:val="stBilgi"/>
      <w:tabs>
        <w:tab w:val="clear" w:pos="9072"/>
        <w:tab w:val="right" w:pos="10206"/>
      </w:tabs>
      <w:ind w:left="-993" w:right="-993"/>
      <w:jc w:val="left"/>
      <w:rPr>
        <w:rFonts w:ascii="Times New Roman" w:hAnsi="Times New Roman" w:cs="Times New Roman"/>
        <w:i/>
        <w:sz w:val="16"/>
        <w:szCs w:val="16"/>
      </w:rPr>
    </w:pPr>
    <w:r w:rsidRPr="00C4079F">
      <w:rPr>
        <w:rFonts w:ascii="Times New Roman" w:hAnsi="Times New Roman" w:cs="Times New Roman"/>
        <w:i/>
        <w:sz w:val="16"/>
        <w:szCs w:val="16"/>
      </w:rPr>
      <w:t>T</w:t>
    </w:r>
    <w:r w:rsidR="005B3130" w:rsidRPr="00C4079F">
      <w:rPr>
        <w:rFonts w:ascii="Times New Roman" w:hAnsi="Times New Roman" w:cs="Times New Roman"/>
        <w:i/>
        <w:sz w:val="16"/>
        <w:szCs w:val="16"/>
      </w:rPr>
      <w:t>he Internatinonal Conference on Materials Science Mechanical and Automation Engineerings and Technology in ÇEŞME/İZMİR (IMSMATEC’18), April 10-12 2018</w:t>
    </w:r>
  </w:p>
  <w:p w:rsidR="006F46AF" w:rsidRDefault="006F46AF">
    <w:pPr>
      <w:pStyle w:val="stBilgi"/>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6F46AF" w:rsidRPr="001364C6" w:rsidRDefault="006F46AF" w:rsidP="006719D2">
    <w:pPr>
      <w:pStyle w:val="stBilgi"/>
      <w:rPr>
        <w:rFonts w:ascii="Arial" w:hAnsi="Arial"/>
        <w:i/>
        <w:sz w:val="16"/>
        <w:szCs w:val="16"/>
      </w:rPr>
    </w:pPr>
    <w:r>
      <w:rPr>
        <w:rFonts w:ascii="Arial" w:hAnsi="Arial"/>
        <w:i/>
        <w:sz w:val="16"/>
        <w:szCs w:val="16"/>
      </w:rPr>
      <w:t xml:space="preserve">2nd </w:t>
    </w:r>
    <w:r w:rsidRPr="001364C6">
      <w:rPr>
        <w:rFonts w:ascii="Arial" w:hAnsi="Arial"/>
        <w:i/>
        <w:sz w:val="16"/>
        <w:szCs w:val="16"/>
      </w:rPr>
      <w:t>International</w:t>
    </w:r>
    <w:r>
      <w:rPr>
        <w:rFonts w:ascii="Arial" w:hAnsi="Arial"/>
        <w:i/>
        <w:sz w:val="16"/>
        <w:szCs w:val="16"/>
      </w:rPr>
      <w:t xml:space="preserve"> Conference on</w:t>
    </w:r>
    <w:r w:rsidRPr="001364C6">
      <w:rPr>
        <w:rFonts w:ascii="Arial" w:hAnsi="Arial"/>
        <w:i/>
        <w:sz w:val="16"/>
        <w:szCs w:val="16"/>
      </w:rPr>
      <w:t xml:space="preserve"> </w:t>
    </w:r>
    <w:r>
      <w:rPr>
        <w:rFonts w:ascii="Arial" w:hAnsi="Arial"/>
        <w:i/>
        <w:sz w:val="16"/>
        <w:szCs w:val="16"/>
      </w:rPr>
      <w:t>Material Science and Technology in Cappadocia</w:t>
    </w:r>
    <w:r w:rsidRPr="001364C6">
      <w:rPr>
        <w:rFonts w:ascii="Arial" w:hAnsi="Arial"/>
        <w:i/>
        <w:sz w:val="16"/>
        <w:szCs w:val="16"/>
      </w:rPr>
      <w:t xml:space="preserve"> (</w:t>
    </w:r>
    <w:r>
      <w:rPr>
        <w:rFonts w:ascii="Arial" w:hAnsi="Arial"/>
        <w:i/>
        <w:sz w:val="16"/>
        <w:szCs w:val="16"/>
      </w:rPr>
      <w:t>IMSTEC</w:t>
    </w:r>
    <w:r w:rsidRPr="001364C6">
      <w:rPr>
        <w:rFonts w:ascii="Arial" w:hAnsi="Arial"/>
        <w:i/>
        <w:sz w:val="16"/>
        <w:szCs w:val="16"/>
      </w:rPr>
      <w:t>’1</w:t>
    </w:r>
    <w:r>
      <w:rPr>
        <w:rFonts w:ascii="Arial" w:hAnsi="Arial"/>
        <w:i/>
        <w:sz w:val="16"/>
        <w:szCs w:val="16"/>
      </w:rPr>
      <w:t>7</w:t>
    </w:r>
    <w:r w:rsidRPr="001364C6">
      <w:rPr>
        <w:rFonts w:ascii="Arial" w:hAnsi="Arial"/>
        <w:i/>
        <w:sz w:val="16"/>
        <w:szCs w:val="16"/>
      </w:rPr>
      <w:t xml:space="preserve">), </w:t>
    </w:r>
    <w:r>
      <w:rPr>
        <w:rFonts w:ascii="Arial" w:hAnsi="Arial"/>
        <w:i/>
        <w:sz w:val="16"/>
        <w:szCs w:val="16"/>
      </w:rPr>
      <w:t>October 11</w:t>
    </w:r>
    <w:r w:rsidRPr="001364C6">
      <w:rPr>
        <w:rFonts w:ascii="Arial" w:hAnsi="Arial"/>
        <w:i/>
        <w:sz w:val="16"/>
        <w:szCs w:val="16"/>
      </w:rPr>
      <w:t>-</w:t>
    </w:r>
    <w:r>
      <w:rPr>
        <w:rFonts w:ascii="Arial" w:hAnsi="Arial"/>
        <w:i/>
        <w:sz w:val="16"/>
        <w:szCs w:val="16"/>
      </w:rPr>
      <w:t>13</w:t>
    </w:r>
    <w:r w:rsidRPr="001364C6">
      <w:rPr>
        <w:rFonts w:ascii="Arial" w:hAnsi="Arial"/>
        <w:i/>
        <w:sz w:val="16"/>
        <w:szCs w:val="16"/>
      </w:rPr>
      <w:t>, 201</w:t>
    </w:r>
    <w:r>
      <w:rPr>
        <w:rFonts w:ascii="Arial" w:hAnsi="Arial"/>
        <w:i/>
        <w:sz w:val="16"/>
        <w:szCs w:val="16"/>
      </w:rPr>
      <w:t>7</w:t>
    </w:r>
    <w:r w:rsidRPr="001364C6">
      <w:rPr>
        <w:rFonts w:ascii="Arial" w:hAnsi="Arial"/>
        <w:i/>
        <w:sz w:val="16"/>
        <w:szCs w:val="16"/>
      </w:rPr>
      <w:t xml:space="preserve">, </w:t>
    </w:r>
    <w:r>
      <w:rPr>
        <w:rFonts w:ascii="Arial" w:hAnsi="Arial"/>
        <w:i/>
        <w:sz w:val="16"/>
        <w:szCs w:val="16"/>
      </w:rPr>
      <w:t>Nevsehir</w:t>
    </w:r>
    <w:r w:rsidRPr="001364C6">
      <w:rPr>
        <w:rFonts w:ascii="Arial" w:hAnsi="Arial"/>
        <w:i/>
        <w:sz w:val="16"/>
        <w:szCs w:val="16"/>
      </w:rPr>
      <w:t>, Turkey</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6F46AF" w:rsidRPr="001364C6" w:rsidRDefault="006F46AF" w:rsidP="006719D2">
    <w:pPr>
      <w:pStyle w:val="stBilgi"/>
      <w:rPr>
        <w:rFonts w:ascii="Arial" w:hAnsi="Arial"/>
        <w:i/>
        <w:sz w:val="16"/>
        <w:szCs w:val="16"/>
      </w:rPr>
    </w:pPr>
    <w:r>
      <w:rPr>
        <w:rFonts w:ascii="Arial" w:hAnsi="Arial"/>
        <w:i/>
        <w:sz w:val="16"/>
        <w:szCs w:val="16"/>
      </w:rPr>
      <w:t xml:space="preserve">2nd </w:t>
    </w:r>
    <w:r w:rsidRPr="001364C6">
      <w:rPr>
        <w:rFonts w:ascii="Arial" w:hAnsi="Arial"/>
        <w:i/>
        <w:sz w:val="16"/>
        <w:szCs w:val="16"/>
      </w:rPr>
      <w:t>International</w:t>
    </w:r>
    <w:r>
      <w:rPr>
        <w:rFonts w:ascii="Arial" w:hAnsi="Arial"/>
        <w:i/>
        <w:sz w:val="16"/>
        <w:szCs w:val="16"/>
      </w:rPr>
      <w:t xml:space="preserve"> Conference on</w:t>
    </w:r>
    <w:r w:rsidRPr="001364C6">
      <w:rPr>
        <w:rFonts w:ascii="Arial" w:hAnsi="Arial"/>
        <w:i/>
        <w:sz w:val="16"/>
        <w:szCs w:val="16"/>
      </w:rPr>
      <w:t xml:space="preserve"> </w:t>
    </w:r>
    <w:r>
      <w:rPr>
        <w:rFonts w:ascii="Arial" w:hAnsi="Arial"/>
        <w:i/>
        <w:sz w:val="16"/>
        <w:szCs w:val="16"/>
      </w:rPr>
      <w:t>Material Science and Technology in Cappadocia</w:t>
    </w:r>
    <w:r w:rsidRPr="001364C6">
      <w:rPr>
        <w:rFonts w:ascii="Arial" w:hAnsi="Arial"/>
        <w:i/>
        <w:sz w:val="16"/>
        <w:szCs w:val="16"/>
      </w:rPr>
      <w:t xml:space="preserve"> (</w:t>
    </w:r>
    <w:r>
      <w:rPr>
        <w:rFonts w:ascii="Arial" w:hAnsi="Arial"/>
        <w:i/>
        <w:sz w:val="16"/>
        <w:szCs w:val="16"/>
      </w:rPr>
      <w:t>IMSTEC</w:t>
    </w:r>
    <w:r w:rsidRPr="001364C6">
      <w:rPr>
        <w:rFonts w:ascii="Arial" w:hAnsi="Arial"/>
        <w:i/>
        <w:sz w:val="16"/>
        <w:szCs w:val="16"/>
      </w:rPr>
      <w:t>’1</w:t>
    </w:r>
    <w:r>
      <w:rPr>
        <w:rFonts w:ascii="Arial" w:hAnsi="Arial"/>
        <w:i/>
        <w:sz w:val="16"/>
        <w:szCs w:val="16"/>
      </w:rPr>
      <w:t>7</w:t>
    </w:r>
    <w:r w:rsidRPr="001364C6">
      <w:rPr>
        <w:rFonts w:ascii="Arial" w:hAnsi="Arial"/>
        <w:i/>
        <w:sz w:val="16"/>
        <w:szCs w:val="16"/>
      </w:rPr>
      <w:t xml:space="preserve">), </w:t>
    </w:r>
    <w:r>
      <w:rPr>
        <w:rFonts w:ascii="Arial" w:hAnsi="Arial"/>
        <w:i/>
        <w:sz w:val="16"/>
        <w:szCs w:val="16"/>
      </w:rPr>
      <w:t>October 11</w:t>
    </w:r>
    <w:r w:rsidRPr="001364C6">
      <w:rPr>
        <w:rFonts w:ascii="Arial" w:hAnsi="Arial"/>
        <w:i/>
        <w:sz w:val="16"/>
        <w:szCs w:val="16"/>
      </w:rPr>
      <w:t>-</w:t>
    </w:r>
    <w:r>
      <w:rPr>
        <w:rFonts w:ascii="Arial" w:hAnsi="Arial"/>
        <w:i/>
        <w:sz w:val="16"/>
        <w:szCs w:val="16"/>
      </w:rPr>
      <w:t>13</w:t>
    </w:r>
    <w:r w:rsidRPr="001364C6">
      <w:rPr>
        <w:rFonts w:ascii="Arial" w:hAnsi="Arial"/>
        <w:i/>
        <w:sz w:val="16"/>
        <w:szCs w:val="16"/>
      </w:rPr>
      <w:t>, 201</w:t>
    </w:r>
    <w:r>
      <w:rPr>
        <w:rFonts w:ascii="Arial" w:hAnsi="Arial"/>
        <w:i/>
        <w:sz w:val="16"/>
        <w:szCs w:val="16"/>
      </w:rPr>
      <w:t>7</w:t>
    </w:r>
    <w:r w:rsidRPr="001364C6">
      <w:rPr>
        <w:rFonts w:ascii="Arial" w:hAnsi="Arial"/>
        <w:i/>
        <w:sz w:val="16"/>
        <w:szCs w:val="16"/>
      </w:rPr>
      <w:t xml:space="preserve">, </w:t>
    </w:r>
    <w:r>
      <w:rPr>
        <w:rFonts w:ascii="Arial" w:hAnsi="Arial"/>
        <w:i/>
        <w:sz w:val="16"/>
        <w:szCs w:val="16"/>
      </w:rPr>
      <w:t>Nevsehir</w:t>
    </w:r>
    <w:r w:rsidRPr="001364C6">
      <w:rPr>
        <w:rFonts w:ascii="Arial" w:hAnsi="Arial"/>
        <w:i/>
        <w:sz w:val="16"/>
        <w:szCs w:val="16"/>
      </w:rPr>
      <w:t>, Turkey</w: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6F46AF" w:rsidRPr="006F46AF" w:rsidRDefault="006F46AF" w:rsidP="006F46AF">
    <w:pPr>
      <w:tabs>
        <w:tab w:val="center" w:pos="4819"/>
        <w:tab w:val="right" w:pos="9638"/>
      </w:tabs>
      <w:rPr>
        <w:rFonts w:ascii="Times New Roman" w:hAnsi="Times New Roman" w:cs="Times New Roman"/>
        <w:i/>
        <w:sz w:val="16"/>
        <w:szCs w:val="16"/>
      </w:rPr>
    </w:pPr>
    <w:r w:rsidRPr="006F46AF">
      <w:rPr>
        <w:rFonts w:ascii="Times New Roman" w:hAnsi="Times New Roman" w:cs="Times New Roman"/>
        <w:i/>
        <w:sz w:val="16"/>
        <w:szCs w:val="16"/>
      </w:rPr>
      <w:t xml:space="preserve">2nd </w:t>
    </w:r>
    <w:r w:rsidRPr="006F46AF">
      <w:rPr>
        <w:rFonts w:ascii="Times New Roman" w:hAnsi="Times New Roman" w:cs="Times New Roman"/>
        <w:i/>
        <w:sz w:val="16"/>
        <w:szCs w:val="16"/>
      </w:rPr>
      <w:t>International Conference on Material Science and Technology in Cappadocia (IMSTEC’17), October 11-13, 2017, Nevsehir, Turkey</w:t>
    </w:r>
  </w:p>
  <w:p w:rsidR="006F46AF" w:rsidRDefault="006F46AF">
    <w:pPr>
      <w:pStyle w:val="stBilgi"/>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80"/>
  <w:proofState w:spelling="clean" w:grammar="clean"/>
  <w:defaultTabStop w:val="708"/>
  <w:hyphenationZone w:val="425"/>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F46AF"/>
    <w:rsid w:val="0001002E"/>
    <w:rsid w:val="00014D72"/>
    <w:rsid w:val="00066513"/>
    <w:rsid w:val="000C4836"/>
    <w:rsid w:val="00122031"/>
    <w:rsid w:val="001B5F43"/>
    <w:rsid w:val="00223DC0"/>
    <w:rsid w:val="00225515"/>
    <w:rsid w:val="00283A93"/>
    <w:rsid w:val="00295738"/>
    <w:rsid w:val="002B4568"/>
    <w:rsid w:val="00305BF4"/>
    <w:rsid w:val="00337354"/>
    <w:rsid w:val="00365693"/>
    <w:rsid w:val="005344A7"/>
    <w:rsid w:val="0055172D"/>
    <w:rsid w:val="00560D00"/>
    <w:rsid w:val="00567CD4"/>
    <w:rsid w:val="005B3130"/>
    <w:rsid w:val="005C1801"/>
    <w:rsid w:val="005D6C21"/>
    <w:rsid w:val="00616E1E"/>
    <w:rsid w:val="00662603"/>
    <w:rsid w:val="006719D2"/>
    <w:rsid w:val="00676DDB"/>
    <w:rsid w:val="00692972"/>
    <w:rsid w:val="006D7B4E"/>
    <w:rsid w:val="006E22CD"/>
    <w:rsid w:val="006F4362"/>
    <w:rsid w:val="006F46AF"/>
    <w:rsid w:val="00704AF8"/>
    <w:rsid w:val="00731ED0"/>
    <w:rsid w:val="00750681"/>
    <w:rsid w:val="00775B46"/>
    <w:rsid w:val="00786069"/>
    <w:rsid w:val="008052ED"/>
    <w:rsid w:val="00821594"/>
    <w:rsid w:val="008241F6"/>
    <w:rsid w:val="00826F1B"/>
    <w:rsid w:val="00832AEB"/>
    <w:rsid w:val="00832E36"/>
    <w:rsid w:val="00863467"/>
    <w:rsid w:val="0089075F"/>
    <w:rsid w:val="00893EF2"/>
    <w:rsid w:val="008E0220"/>
    <w:rsid w:val="00913008"/>
    <w:rsid w:val="009231F1"/>
    <w:rsid w:val="00984A1C"/>
    <w:rsid w:val="0099793F"/>
    <w:rsid w:val="009E182A"/>
    <w:rsid w:val="009F2DB1"/>
    <w:rsid w:val="00A07627"/>
    <w:rsid w:val="00AC05AD"/>
    <w:rsid w:val="00B71138"/>
    <w:rsid w:val="00BD58AF"/>
    <w:rsid w:val="00BF4C2E"/>
    <w:rsid w:val="00C0588C"/>
    <w:rsid w:val="00C1563E"/>
    <w:rsid w:val="00C4079F"/>
    <w:rsid w:val="00C465F6"/>
    <w:rsid w:val="00C547A5"/>
    <w:rsid w:val="00C942B5"/>
    <w:rsid w:val="00CE31F7"/>
    <w:rsid w:val="00D13818"/>
    <w:rsid w:val="00DE6967"/>
    <w:rsid w:val="00E14101"/>
    <w:rsid w:val="00E16351"/>
    <w:rsid w:val="00E353C8"/>
    <w:rsid w:val="00E37CB1"/>
    <w:rsid w:val="00ED1DD2"/>
    <w:rsid w:val="00ED6B86"/>
    <w:rsid w:val="00F03BF8"/>
    <w:rsid w:val="00F26DE1"/>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E0719A0"/>
  <w15:chartTrackingRefBased/>
  <w15:docId w15:val="{2688DDE1-5B5D-3F4A-93B7-F2FDE51D36F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Calibri" w:hAnsi="Calibri" w:cs="Arial"/>
        <w:lang w:val="tr-TR" w:eastAsia="tr-TR"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0C4836"/>
    <w:pPr>
      <w:spacing w:after="200"/>
      <w:jc w:val="both"/>
    </w:pPr>
    <w:rPr>
      <w:sz w:val="22"/>
      <w:szCs w:val="22"/>
      <w:lang w:eastAsia="en-US"/>
    </w:rPr>
  </w:style>
  <w:style w:type="paragraph" w:styleId="Balk1">
    <w:name w:val="heading 1"/>
    <w:basedOn w:val="Normal"/>
    <w:next w:val="Normal"/>
    <w:link w:val="Balk1Char"/>
    <w:uiPriority w:val="9"/>
    <w:qFormat/>
    <w:rsid w:val="005B3130"/>
    <w:pPr>
      <w:keepNext/>
      <w:keepLines/>
      <w:spacing w:after="0" w:line="360" w:lineRule="auto"/>
      <w:jc w:val="center"/>
      <w:outlineLvl w:val="0"/>
    </w:pPr>
    <w:rPr>
      <w:rFonts w:ascii="Times New Roman" w:eastAsia="Times New Roman" w:hAnsi="Times New Roman" w:cs="Times New Roman"/>
      <w:b/>
      <w:bCs/>
      <w:sz w:val="28"/>
      <w:szCs w:val="28"/>
    </w:rPr>
  </w:style>
  <w:style w:type="paragraph" w:styleId="Balk2">
    <w:name w:val="heading 2"/>
    <w:basedOn w:val="Normal"/>
    <w:next w:val="Normal"/>
    <w:link w:val="Balk2Char"/>
    <w:uiPriority w:val="9"/>
    <w:unhideWhenUsed/>
    <w:qFormat/>
    <w:rsid w:val="005B3130"/>
    <w:pPr>
      <w:keepNext/>
      <w:keepLines/>
      <w:spacing w:after="0" w:line="360" w:lineRule="auto"/>
      <w:jc w:val="center"/>
      <w:outlineLvl w:val="1"/>
    </w:pPr>
    <w:rPr>
      <w:rFonts w:ascii="Times New Roman" w:eastAsia="Times New Roman" w:hAnsi="Times New Roman" w:cs="Times New Roman"/>
      <w:b/>
      <w:bCs/>
      <w:szCs w:val="26"/>
    </w:rPr>
  </w:style>
  <w:style w:type="paragraph" w:styleId="Balk4">
    <w:name w:val="heading 4"/>
    <w:basedOn w:val="Normal"/>
    <w:next w:val="Normal"/>
    <w:link w:val="Balk4Char"/>
    <w:uiPriority w:val="9"/>
    <w:semiHidden/>
    <w:unhideWhenUsed/>
    <w:qFormat/>
    <w:rsid w:val="002B4568"/>
    <w:pPr>
      <w:keepNext/>
      <w:spacing w:before="240" w:after="60"/>
      <w:outlineLvl w:val="3"/>
    </w:pPr>
    <w:rPr>
      <w:rFonts w:eastAsia="Times New Roman" w:cs="Times New Roman"/>
      <w:b/>
      <w:bCs/>
      <w:sz w:val="28"/>
      <w:szCs w:val="28"/>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qFormat/>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stBilgi">
    <w:name w:val="header"/>
    <w:basedOn w:val="Normal"/>
    <w:link w:val="stBilgiChar"/>
    <w:uiPriority w:val="99"/>
    <w:semiHidden/>
    <w:unhideWhenUsed/>
    <w:rsid w:val="006F46AF"/>
    <w:pPr>
      <w:tabs>
        <w:tab w:val="center" w:pos="4536"/>
        <w:tab w:val="right" w:pos="9072"/>
      </w:tabs>
      <w:spacing w:after="0"/>
    </w:pPr>
  </w:style>
  <w:style w:type="character" w:customStyle="1" w:styleId="stBilgiChar">
    <w:name w:val="Üst Bilgi Char"/>
    <w:basedOn w:val="VarsaylanParagrafYazTipi"/>
    <w:link w:val="stBilgi"/>
    <w:uiPriority w:val="99"/>
    <w:semiHidden/>
    <w:rsid w:val="006F46AF"/>
  </w:style>
  <w:style w:type="paragraph" w:styleId="AltBilgi">
    <w:name w:val="footer"/>
    <w:basedOn w:val="Normal"/>
    <w:link w:val="AltBilgiChar"/>
    <w:uiPriority w:val="99"/>
    <w:unhideWhenUsed/>
    <w:rsid w:val="006F46AF"/>
    <w:pPr>
      <w:tabs>
        <w:tab w:val="center" w:pos="4536"/>
        <w:tab w:val="right" w:pos="9072"/>
      </w:tabs>
      <w:spacing w:after="0"/>
    </w:pPr>
  </w:style>
  <w:style w:type="character" w:customStyle="1" w:styleId="AltBilgiChar">
    <w:name w:val="Alt Bilgi Char"/>
    <w:basedOn w:val="VarsaylanParagrafYazTipi"/>
    <w:link w:val="AltBilgi"/>
    <w:uiPriority w:val="99"/>
    <w:rsid w:val="006F46AF"/>
  </w:style>
  <w:style w:type="paragraph" w:styleId="BalonMetni">
    <w:name w:val="Balloon Text"/>
    <w:basedOn w:val="Normal"/>
    <w:link w:val="BalonMetniChar"/>
    <w:uiPriority w:val="99"/>
    <w:semiHidden/>
    <w:unhideWhenUsed/>
    <w:rsid w:val="006F46AF"/>
    <w:pPr>
      <w:spacing w:after="0"/>
    </w:pPr>
    <w:rPr>
      <w:rFonts w:ascii="Tahoma" w:hAnsi="Tahoma" w:cs="Tahoma"/>
      <w:sz w:val="16"/>
      <w:szCs w:val="16"/>
    </w:rPr>
  </w:style>
  <w:style w:type="character" w:customStyle="1" w:styleId="BalonMetniChar">
    <w:name w:val="Balon Metni Char"/>
    <w:link w:val="BalonMetni"/>
    <w:uiPriority w:val="99"/>
    <w:semiHidden/>
    <w:rsid w:val="006F46AF"/>
    <w:rPr>
      <w:rFonts w:ascii="Tahoma" w:hAnsi="Tahoma" w:cs="Tahoma"/>
      <w:sz w:val="16"/>
      <w:szCs w:val="16"/>
    </w:rPr>
  </w:style>
  <w:style w:type="character" w:customStyle="1" w:styleId="Balk1Char">
    <w:name w:val="Başlık 1 Char"/>
    <w:link w:val="Balk1"/>
    <w:uiPriority w:val="9"/>
    <w:rsid w:val="005B3130"/>
    <w:rPr>
      <w:rFonts w:ascii="Times New Roman" w:eastAsia="Times New Roman" w:hAnsi="Times New Roman" w:cs="Times New Roman"/>
      <w:b/>
      <w:bCs/>
      <w:sz w:val="28"/>
      <w:szCs w:val="28"/>
    </w:rPr>
  </w:style>
  <w:style w:type="character" w:customStyle="1" w:styleId="Balk2Char">
    <w:name w:val="Başlık 2 Char"/>
    <w:link w:val="Balk2"/>
    <w:uiPriority w:val="9"/>
    <w:rsid w:val="005B3130"/>
    <w:rPr>
      <w:rFonts w:ascii="Times New Roman" w:eastAsia="Times New Roman" w:hAnsi="Times New Roman" w:cs="Times New Roman"/>
      <w:b/>
      <w:bCs/>
      <w:szCs w:val="26"/>
    </w:rPr>
  </w:style>
  <w:style w:type="character" w:customStyle="1" w:styleId="Balk4Char">
    <w:name w:val="Başlık 4 Char"/>
    <w:link w:val="Balk4"/>
    <w:uiPriority w:val="9"/>
    <w:semiHidden/>
    <w:rsid w:val="002B4568"/>
    <w:rPr>
      <w:rFonts w:ascii="Calibri" w:eastAsia="Times New Roman" w:hAnsi="Calibri" w:cs="Times New Roman"/>
      <w:b/>
      <w:bCs/>
      <w:sz w:val="28"/>
      <w:szCs w:val="28"/>
      <w:lang w:eastAsia="en-US"/>
    </w:rPr>
  </w:style>
  <w:style w:type="character" w:styleId="YerTutucuMetni">
    <w:name w:val="Placeholder Text"/>
    <w:basedOn w:val="VarsaylanParagrafYazTipi"/>
    <w:uiPriority w:val="99"/>
    <w:semiHidden/>
    <w:rsid w:val="0089075F"/>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258421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targetScreenSz w:val="800x600"/>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header" Target="header4.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A818C4D-DF5E-5149-A8BF-E9C2263E917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395</Words>
  <Characters>2255</Characters>
  <Application>Microsoft Office Word</Application>
  <DocSecurity>0</DocSecurity>
  <Lines>18</Lines>
  <Paragraphs>5</Paragraphs>
  <ScaleCrop>false</ScaleCrop>
  <HeadingPairs>
    <vt:vector size="4" baseType="variant">
      <vt:variant>
        <vt:lpstr>Konu Başlığı</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2645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nev</dc:creator>
  <cp:keywords/>
  <cp:lastModifiedBy>Volkan Akkaya</cp:lastModifiedBy>
  <cp:revision>2</cp:revision>
  <dcterms:created xsi:type="dcterms:W3CDTF">2018-02-28T16:46:00Z</dcterms:created>
  <dcterms:modified xsi:type="dcterms:W3CDTF">2018-02-28T16:46:00Z</dcterms:modified>
</cp:coreProperties>
</file>